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06" w:type="dxa"/>
        <w:jc w:val="center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  <w:jc w:val="center"/>
        </w:trPr>
        <w:tc>
          <w:tcPr>
            <w:tcW w:w="8306" w:type="dxa"/>
            <w:shd w:val="clear" w:color="auto" w:fill="FFFFFF"/>
            <w:vAlign w:val="center"/>
          </w:tcPr>
          <w:p>
            <w:pPr>
              <w:widowControl/>
              <w:spacing w:line="250" w:lineRule="atLeast"/>
              <w:jc w:val="center"/>
              <w:rPr>
                <w:rFonts w:ascii="Arial Narrow" w:hAnsi="Arial Narrow" w:eastAsia="宋体" w:cs="宋体"/>
                <w:color w:val="005F97"/>
                <w:kern w:val="0"/>
                <w:sz w:val="30"/>
                <w:szCs w:val="30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  <w:jc w:val="center"/>
        </w:trPr>
        <w:tc>
          <w:tcPr>
            <w:tcW w:w="8306" w:type="dxa"/>
            <w:shd w:val="clear" w:color="auto" w:fill="FFFFFF"/>
            <w:vAlign w:val="center"/>
          </w:tcPr>
          <w:p>
            <w:pPr>
              <w:widowControl/>
              <w:spacing w:line="250" w:lineRule="atLeast"/>
              <w:jc w:val="center"/>
              <w:rPr>
                <w:rFonts w:ascii="Arial Narrow" w:hAnsi="Arial Narrow" w:eastAsia="宋体" w:cs="宋体"/>
                <w:color w:val="005F97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2"/>
                <w:szCs w:val="32"/>
                <w:lang w:eastAsia="zh-CN"/>
              </w:rPr>
              <w:t>利辛县凯利达肉类加工</w:t>
            </w:r>
            <w:r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2"/>
                <w:szCs w:val="32"/>
              </w:rPr>
              <w:t>有限公司职业病危害预评价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8306" w:type="dxa"/>
            <w:tcBorders>
              <w:top w:val="single" w:color="E9E9E9" w:sz="4" w:space="0"/>
              <w:left w:val="single" w:color="E9E9E9" w:sz="4" w:space="0"/>
              <w:bottom w:val="single" w:color="E9E9E9" w:sz="4" w:space="0"/>
              <w:right w:val="single" w:color="E9E9E9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12"/>
                <w:szCs w:val="12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6" w:type="dxa"/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Arial Narrow" w:hAnsi="Arial Narrow" w:eastAsia="宋体" w:cs="宋体"/>
                <w:color w:val="000000"/>
                <w:kern w:val="0"/>
                <w:sz w:val="12"/>
                <w:szCs w:val="12"/>
              </w:rPr>
            </w:pPr>
          </w:p>
          <w:tbl>
            <w:tblPr>
              <w:tblStyle w:val="4"/>
              <w:tblW w:w="8183" w:type="dxa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603"/>
              <w:gridCol w:w="5580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" w:hRule="atLeast"/>
                <w:tblCellSpacing w:w="0" w:type="dxa"/>
              </w:trPr>
              <w:tc>
                <w:tcPr>
                  <w:tcW w:w="818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评价报告编号：17YP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913416006820856612005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" w:hRule="atLeast"/>
                <w:tblCellSpacing w:w="0" w:type="dxa"/>
              </w:trPr>
              <w:tc>
                <w:tcPr>
                  <w:tcW w:w="260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项目名称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利辛县凯利达肉类加工有限公司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</w:rPr>
                    <w:t>职业病危害预评价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" w:hRule="atLeast"/>
                <w:tblCellSpacing w:w="0" w:type="dxa"/>
              </w:trPr>
              <w:tc>
                <w:tcPr>
                  <w:tcW w:w="2603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项目简介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</w:rPr>
                    <w:t>建设单位名称：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利辛县凯利达肉类加工有限公司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" w:hRule="atLeast"/>
                <w:tblCellSpacing w:w="0" w:type="dxa"/>
              </w:trPr>
              <w:tc>
                <w:tcPr>
                  <w:tcW w:w="2603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</w:rPr>
                    <w:t>地理位置：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利辛路环翠路以西、诚信路以北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" w:hRule="atLeast"/>
                <w:tblCellSpacing w:w="0" w:type="dxa"/>
              </w:trPr>
              <w:tc>
                <w:tcPr>
                  <w:tcW w:w="2603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</w:rPr>
                    <w:t>联系人：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朱子建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" w:hRule="atLeast"/>
                <w:tblCellSpacing w:w="0" w:type="dxa"/>
              </w:trPr>
              <w:tc>
                <w:tcPr>
                  <w:tcW w:w="2603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</w:rPr>
                    <w:t>简介：占地约400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</w:rPr>
                    <w:t>0m2，注册资金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5200.00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</w:rPr>
                    <w:t>万元。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tblCellSpacing w:w="0" w:type="dxa"/>
              </w:trPr>
              <w:tc>
                <w:tcPr>
                  <w:tcW w:w="260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现场调查、采样、检测的专业技术人员名单、时间，建设单位陪同人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</w:rPr>
                    <w:t>现场调查时间：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2017.3.1-3.3</w:t>
                  </w:r>
                </w:p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</w:rPr>
                    <w:t>现场调查人员名单：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马秀平、张娟、杨效祥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</w:rPr>
                    <w:t>等3人</w:t>
                  </w:r>
                </w:p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</w:rPr>
                    <w:t>建设单位陪同人：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朱子建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" w:hRule="atLeast"/>
                <w:tblCellSpacing w:w="0" w:type="dxa"/>
              </w:trPr>
              <w:tc>
                <w:tcPr>
                  <w:tcW w:w="260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建设项目存在的职业病危害因素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一氧化碳、氨、硫化氢、二氧化硫、噪声、高温、布鲁菌属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" w:hRule="atLeast"/>
                <w:tblCellSpacing w:w="0" w:type="dxa"/>
              </w:trPr>
              <w:tc>
                <w:tcPr>
                  <w:tcW w:w="260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评价结论与建议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</w:rPr>
                    <w:t>职业病危害较重用人单位，提出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4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</w:rPr>
                    <w:t>条建议。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" w:hRule="atLeast"/>
                <w:tblCellSpacing w:w="0" w:type="dxa"/>
              </w:trPr>
              <w:tc>
                <w:tcPr>
                  <w:tcW w:w="260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专家评审意见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</w:rPr>
                    <w:t>同意通过</w:t>
                  </w:r>
                </w:p>
              </w:tc>
            </w:tr>
          </w:tbl>
          <w:p>
            <w:pPr>
              <w:widowControl/>
              <w:spacing w:line="240" w:lineRule="atLeast"/>
              <w:jc w:val="left"/>
              <w:rPr>
                <w:rFonts w:ascii="Arial Narrow" w:hAnsi="Arial Narrow" w:eastAsia="宋体" w:cs="宋体"/>
                <w:color w:val="000000"/>
                <w:kern w:val="0"/>
                <w:sz w:val="12"/>
                <w:szCs w:val="12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8306" w:type="dxa"/>
        <w:jc w:val="center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  <w:jc w:val="center"/>
        </w:trPr>
        <w:tc>
          <w:tcPr>
            <w:tcW w:w="8306" w:type="dxa"/>
            <w:shd w:val="clear" w:color="auto" w:fill="FFFFFF"/>
            <w:vAlign w:val="center"/>
          </w:tcPr>
          <w:p>
            <w:pPr>
              <w:widowControl/>
              <w:spacing w:line="250" w:lineRule="atLeast"/>
              <w:jc w:val="center"/>
              <w:rPr>
                <w:rFonts w:ascii="Arial Narrow" w:hAnsi="Arial Narrow" w:eastAsia="宋体" w:cs="宋体"/>
                <w:color w:val="005F97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2"/>
                <w:szCs w:val="32"/>
                <w:lang w:eastAsia="zh-CN"/>
              </w:rPr>
              <w:t>亳州市华谊新型材料</w:t>
            </w:r>
            <w:r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2"/>
                <w:szCs w:val="32"/>
              </w:rPr>
              <w:t>有限公司职业病危害预评价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8306" w:type="dxa"/>
            <w:tcBorders>
              <w:top w:val="single" w:color="E9E9E9" w:sz="4" w:space="0"/>
              <w:left w:val="single" w:color="E9E9E9" w:sz="4" w:space="0"/>
              <w:bottom w:val="single" w:color="E9E9E9" w:sz="4" w:space="0"/>
              <w:right w:val="single" w:color="E9E9E9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12"/>
                <w:szCs w:val="12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6" w:type="dxa"/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Arial Narrow" w:hAnsi="Arial Narrow" w:eastAsia="宋体" w:cs="宋体"/>
                <w:color w:val="000000"/>
                <w:kern w:val="0"/>
                <w:sz w:val="12"/>
                <w:szCs w:val="12"/>
              </w:rPr>
            </w:pPr>
          </w:p>
          <w:tbl>
            <w:tblPr>
              <w:tblStyle w:val="4"/>
              <w:tblW w:w="8018" w:type="dxa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603"/>
              <w:gridCol w:w="5415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" w:hRule="atLeast"/>
                <w:tblCellSpacing w:w="0" w:type="dxa"/>
              </w:trPr>
              <w:tc>
                <w:tcPr>
                  <w:tcW w:w="801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评价报告编号：17YP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913416006820856612026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" w:hRule="atLeast"/>
                <w:tblCellSpacing w:w="0" w:type="dxa"/>
              </w:trPr>
              <w:tc>
                <w:tcPr>
                  <w:tcW w:w="260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项目名称</w:t>
                  </w:r>
                </w:p>
              </w:tc>
              <w:tc>
                <w:tcPr>
                  <w:tcW w:w="541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亳州市华谊新型材料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</w:rPr>
                    <w:t>有限公司职业病危害预评价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" w:hRule="atLeast"/>
                <w:tblCellSpacing w:w="0" w:type="dxa"/>
              </w:trPr>
              <w:tc>
                <w:tcPr>
                  <w:tcW w:w="2603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项目简介</w:t>
                  </w:r>
                </w:p>
              </w:tc>
              <w:tc>
                <w:tcPr>
                  <w:tcW w:w="541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</w:rPr>
                    <w:t>建设单位名称：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亳州市华谊新型材料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</w:rPr>
                    <w:t>有限公司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" w:hRule="atLeast"/>
                <w:tblCellSpacing w:w="0" w:type="dxa"/>
              </w:trPr>
              <w:tc>
                <w:tcPr>
                  <w:tcW w:w="2603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41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</w:rPr>
                    <w:t>地理位置：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亳州市亳芜产业园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" w:hRule="atLeast"/>
                <w:tblCellSpacing w:w="0" w:type="dxa"/>
              </w:trPr>
              <w:tc>
                <w:tcPr>
                  <w:tcW w:w="2603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41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</w:rPr>
                    <w:t>联系人：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马奇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" w:hRule="atLeast"/>
                <w:tblCellSpacing w:w="0" w:type="dxa"/>
              </w:trPr>
              <w:tc>
                <w:tcPr>
                  <w:tcW w:w="2603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41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</w:rPr>
                    <w:t>简介：占地约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55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</w:rPr>
                    <w:t>0m2，注册资金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24600.00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</w:rPr>
                    <w:t>万元。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tblCellSpacing w:w="0" w:type="dxa"/>
              </w:trPr>
              <w:tc>
                <w:tcPr>
                  <w:tcW w:w="260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现场调查、采样、检测的专业技术人员名单、时间，建设单位陪同人</w:t>
                  </w:r>
                </w:p>
              </w:tc>
              <w:tc>
                <w:tcPr>
                  <w:tcW w:w="541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</w:rPr>
                    <w:t>现场调查时间：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2017.5.5-5.7</w:t>
                  </w:r>
                </w:p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</w:rPr>
                    <w:t>现场调查人员名单：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马秀平、张娟、赵静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</w:rPr>
                    <w:t>等3人</w:t>
                  </w:r>
                </w:p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</w:rPr>
                    <w:t>建设单位陪同人：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马奇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" w:hRule="atLeast"/>
                <w:tblCellSpacing w:w="0" w:type="dxa"/>
              </w:trPr>
              <w:tc>
                <w:tcPr>
                  <w:tcW w:w="260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建设项目存在的职业病危害因素</w:t>
                  </w:r>
                </w:p>
              </w:tc>
              <w:tc>
                <w:tcPr>
                  <w:tcW w:w="541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水泥粉尘、矽尘、噪声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" w:hRule="atLeast"/>
                <w:tblCellSpacing w:w="0" w:type="dxa"/>
              </w:trPr>
              <w:tc>
                <w:tcPr>
                  <w:tcW w:w="260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评价结论与建议</w:t>
                  </w:r>
                </w:p>
              </w:tc>
              <w:tc>
                <w:tcPr>
                  <w:tcW w:w="541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</w:rPr>
                    <w:t>职业病危害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严重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</w:rPr>
                    <w:t>用人单位，提出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4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</w:rPr>
                    <w:t>条建议。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" w:hRule="atLeast"/>
                <w:tblCellSpacing w:w="0" w:type="dxa"/>
              </w:trPr>
              <w:tc>
                <w:tcPr>
                  <w:tcW w:w="260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专家评审意见</w:t>
                  </w:r>
                </w:p>
              </w:tc>
              <w:tc>
                <w:tcPr>
                  <w:tcW w:w="541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333333"/>
                      <w:kern w:val="0"/>
                      <w:sz w:val="24"/>
                      <w:szCs w:val="24"/>
                    </w:rPr>
                    <w:t>同意通过</w:t>
                  </w:r>
                </w:p>
              </w:tc>
            </w:tr>
          </w:tbl>
          <w:p>
            <w:pPr>
              <w:widowControl/>
              <w:spacing w:line="240" w:lineRule="atLeast"/>
              <w:jc w:val="left"/>
              <w:rPr>
                <w:rFonts w:ascii="Arial Narrow" w:hAnsi="Arial Narrow" w:eastAsia="宋体" w:cs="宋体"/>
                <w:color w:val="000000"/>
                <w:kern w:val="0"/>
                <w:sz w:val="12"/>
                <w:szCs w:val="12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8420" w:type="dxa"/>
        <w:jc w:val="center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 w:hRule="atLeast"/>
          <w:tblCellSpacing w:w="0" w:type="dxa"/>
          <w:jc w:val="center"/>
        </w:trPr>
        <w:tc>
          <w:tcPr>
            <w:tcW w:w="8420" w:type="dxa"/>
            <w:shd w:val="clear" w:color="auto" w:fill="FFFFFF"/>
            <w:vAlign w:val="center"/>
          </w:tcPr>
          <w:p>
            <w:pPr>
              <w:widowControl/>
              <w:spacing w:line="25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2"/>
                <w:szCs w:val="32"/>
                <w:lang w:eastAsia="zh-CN"/>
              </w:rPr>
              <w:t>安徽成骏家居制造有限公司</w:t>
            </w:r>
          </w:p>
          <w:p>
            <w:pPr>
              <w:widowControl/>
              <w:spacing w:line="25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2"/>
                <w:szCs w:val="32"/>
                <w:lang w:eastAsia="zh-CN"/>
              </w:rPr>
              <w:t>年加工</w:t>
            </w:r>
            <w:r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2"/>
                <w:szCs w:val="32"/>
                <w:lang w:val="en-US" w:eastAsia="zh-CN"/>
              </w:rPr>
              <w:t>32万套木制工艺品5万套家具生产线项目</w:t>
            </w:r>
          </w:p>
          <w:p>
            <w:pPr>
              <w:widowControl/>
              <w:spacing w:line="250" w:lineRule="atLeast"/>
              <w:jc w:val="center"/>
              <w:rPr>
                <w:rFonts w:ascii="Arial Narrow" w:hAnsi="Arial Narrow" w:eastAsia="宋体" w:cs="宋体"/>
                <w:color w:val="005F97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2"/>
                <w:szCs w:val="32"/>
              </w:rPr>
              <w:t>职业病危害预评价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420" w:type="dxa"/>
            <w:tcBorders>
              <w:top w:val="single" w:color="E9E9E9" w:sz="4" w:space="0"/>
              <w:left w:val="single" w:color="E9E9E9" w:sz="4" w:space="0"/>
              <w:bottom w:val="single" w:color="E9E9E9" w:sz="4" w:space="0"/>
              <w:right w:val="single" w:color="E9E9E9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both"/>
              <w:rPr>
                <w:rFonts w:ascii="宋体" w:hAnsi="宋体" w:eastAsia="宋体" w:cs="宋体"/>
                <w:color w:val="333333"/>
                <w:kern w:val="0"/>
                <w:sz w:val="12"/>
                <w:szCs w:val="12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3" w:hRule="atLeast"/>
          <w:tblCellSpacing w:w="0" w:type="dxa"/>
          <w:jc w:val="center"/>
        </w:trPr>
        <w:tc>
          <w:tcPr>
            <w:tcW w:w="8420" w:type="dxa"/>
            <w:shd w:val="clear" w:color="auto" w:fill="FFFFFF"/>
            <w:vAlign w:val="center"/>
          </w:tcPr>
          <w:tbl>
            <w:tblPr>
              <w:tblStyle w:val="4"/>
              <w:tblW w:w="8200" w:type="dxa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48"/>
              <w:gridCol w:w="5652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2" w:hRule="atLeast"/>
                <w:tblCellSpacing w:w="0" w:type="dxa"/>
              </w:trPr>
              <w:tc>
                <w:tcPr>
                  <w:tcW w:w="82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12"/>
                      <w:szCs w:val="1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19"/>
                    </w:rPr>
                    <w:t>评价报告编号：1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19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19"/>
                    </w:rPr>
                    <w:t>YP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19"/>
                      <w:lang w:val="en-US" w:eastAsia="zh-CN"/>
                    </w:rPr>
                    <w:t>913416006820856612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19"/>
                    </w:rPr>
                    <w:t>00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19"/>
                      <w:lang w:val="en-US" w:eastAsia="zh-CN"/>
                    </w:rPr>
                    <w:t>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4" w:hRule="atLeast"/>
                <w:tblCellSpacing w:w="0" w:type="dxa"/>
              </w:trPr>
              <w:tc>
                <w:tcPr>
                  <w:tcW w:w="254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12"/>
                      <w:szCs w:val="1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19"/>
                    </w:rPr>
                    <w:t>项目名称</w:t>
                  </w:r>
                </w:p>
              </w:tc>
              <w:tc>
                <w:tcPr>
                  <w:tcW w:w="565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12"/>
                      <w:szCs w:val="12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eastAsia="zh-CN"/>
                    </w:rPr>
                    <w:t>安徽成骏家居制造有限公司年加工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/>
                    </w:rPr>
                    <w:t>32万套木制工艺品5万套家具生产线项目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</w:rPr>
                    <w:t>职业病危害预评价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1" w:hRule="atLeast"/>
                <w:tblCellSpacing w:w="0" w:type="dxa"/>
              </w:trPr>
              <w:tc>
                <w:tcPr>
                  <w:tcW w:w="2548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12"/>
                      <w:szCs w:val="1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19"/>
                    </w:rPr>
                    <w:t>项目简介</w:t>
                  </w:r>
                </w:p>
              </w:tc>
              <w:tc>
                <w:tcPr>
                  <w:tcW w:w="565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12"/>
                      <w:szCs w:val="12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</w:rPr>
                    <w:t>建设单位名称：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eastAsia="zh-CN"/>
                    </w:rPr>
                    <w:t>安徽成骏家居制造有限公司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1" w:hRule="atLeast"/>
                <w:tblCellSpacing w:w="0" w:type="dxa"/>
              </w:trPr>
              <w:tc>
                <w:tcPr>
                  <w:tcW w:w="2548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12"/>
                      <w:szCs w:val="12"/>
                    </w:rPr>
                  </w:pPr>
                </w:p>
              </w:tc>
              <w:tc>
                <w:tcPr>
                  <w:tcW w:w="565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12"/>
                      <w:szCs w:val="12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</w:rPr>
                    <w:t>地理位置：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  <w:lang w:eastAsia="zh-CN"/>
                    </w:rPr>
                    <w:t>涡阳县紫光大道西段南侧（城西工业园区）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1" w:hRule="atLeast"/>
                <w:tblCellSpacing w:w="0" w:type="dxa"/>
              </w:trPr>
              <w:tc>
                <w:tcPr>
                  <w:tcW w:w="2548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12"/>
                      <w:szCs w:val="12"/>
                    </w:rPr>
                  </w:pPr>
                </w:p>
              </w:tc>
              <w:tc>
                <w:tcPr>
                  <w:tcW w:w="565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12"/>
                      <w:szCs w:val="12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</w:rPr>
                    <w:t>联系人：</w:t>
                  </w:r>
                  <w:r>
                    <w:rPr>
                      <w:rFonts w:hint="eastAsia"/>
                      <w:kern w:val="0"/>
                      <w:lang w:eastAsia="zh-CN"/>
                    </w:rPr>
                    <w:t>潘俊辉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1" w:hRule="atLeast"/>
                <w:tblCellSpacing w:w="0" w:type="dxa"/>
              </w:trPr>
              <w:tc>
                <w:tcPr>
                  <w:tcW w:w="2548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12"/>
                      <w:szCs w:val="12"/>
                    </w:rPr>
                  </w:pPr>
                </w:p>
              </w:tc>
              <w:tc>
                <w:tcPr>
                  <w:tcW w:w="565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12"/>
                      <w:szCs w:val="12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</w:rPr>
                    <w:t>简介：占地约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  <w:lang w:val="en-US" w:eastAsia="zh-CN"/>
                    </w:rPr>
                    <w:t>65794.98m2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</w:rPr>
                    <w:t>，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  <w:lang w:eastAsia="zh-CN"/>
                    </w:rPr>
                    <w:t>投资总额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  <w:lang w:val="en-US" w:eastAsia="zh-CN"/>
                    </w:rPr>
                    <w:t>1亿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</w:rPr>
                    <w:t>元。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083" w:hRule="atLeast"/>
                <w:tblCellSpacing w:w="0" w:type="dxa"/>
              </w:trPr>
              <w:tc>
                <w:tcPr>
                  <w:tcW w:w="254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29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12"/>
                      <w:szCs w:val="1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19"/>
                    </w:rPr>
                    <w:t>现场调查、采样、检测的专业技术人员名单、时间，建设单位陪同人</w:t>
                  </w:r>
                </w:p>
              </w:tc>
              <w:tc>
                <w:tcPr>
                  <w:tcW w:w="565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29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12"/>
                      <w:szCs w:val="12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</w:rPr>
                    <w:t>现场调查时间：201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</w:rPr>
                    <w:t>.10-13</w:t>
                  </w:r>
                </w:p>
                <w:p>
                  <w:pPr>
                    <w:widowControl/>
                    <w:spacing w:before="100" w:beforeAutospacing="1" w:after="100" w:afterAutospacing="1" w:line="29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12"/>
                      <w:szCs w:val="12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</w:rPr>
                    <w:t>现场调查人员名单：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  <w:lang w:eastAsia="zh-CN"/>
                    </w:rPr>
                    <w:t>杨效祥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</w:rPr>
                    <w:t>、张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  <w:lang w:eastAsia="zh-CN"/>
                    </w:rPr>
                    <w:t>娟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</w:rPr>
                    <w:t>、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  <w:lang w:eastAsia="zh-CN"/>
                    </w:rPr>
                    <w:t>马秀平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</w:rPr>
                    <w:t>等3人</w:t>
                  </w:r>
                </w:p>
                <w:p>
                  <w:pPr>
                    <w:widowControl/>
                    <w:spacing w:before="100" w:beforeAutospacing="1" w:after="100" w:afterAutospacing="1" w:line="29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12"/>
                      <w:szCs w:val="12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</w:rPr>
                    <w:t>建设单位陪同人：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  <w:lang w:eastAsia="zh-CN"/>
                    </w:rPr>
                    <w:t>潘俊辉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4" w:hRule="atLeast"/>
                <w:tblCellSpacing w:w="0" w:type="dxa"/>
              </w:trPr>
              <w:tc>
                <w:tcPr>
                  <w:tcW w:w="254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12"/>
                      <w:szCs w:val="1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19"/>
                    </w:rPr>
                    <w:t>建设项目存在的职业病危害因素</w:t>
                  </w:r>
                </w:p>
              </w:tc>
              <w:tc>
                <w:tcPr>
                  <w:tcW w:w="565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12"/>
                      <w:szCs w:val="12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eastAsia="zh-CN"/>
                    </w:rPr>
                    <w:t>木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</w:rPr>
                    <w:t>粉尘、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eastAsia="zh-CN"/>
                    </w:rPr>
                    <w:t>苯系物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</w:rPr>
                    <w:t>、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eastAsia="zh-CN"/>
                    </w:rPr>
                    <w:t>甲醛、过氧化氢、</w:t>
                  </w: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</w:rPr>
                    <w:t>噪声和高温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1" w:hRule="atLeast"/>
                <w:tblCellSpacing w:w="0" w:type="dxa"/>
              </w:trPr>
              <w:tc>
                <w:tcPr>
                  <w:tcW w:w="254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12"/>
                      <w:szCs w:val="1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19"/>
                    </w:rPr>
                    <w:t>评价结论与建议</w:t>
                  </w:r>
                </w:p>
              </w:tc>
              <w:tc>
                <w:tcPr>
                  <w:tcW w:w="565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12"/>
                      <w:szCs w:val="12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</w:rPr>
                    <w:t>职业病危害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  <w:lang w:eastAsia="zh-CN"/>
                    </w:rPr>
                    <w:t>严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</w:rPr>
                    <w:t>重用人单位，提出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  <w:lang w:val="en-US" w:eastAsia="zh-CN"/>
                    </w:rPr>
                    <w:t>9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</w:rPr>
                    <w:t>条建议。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1" w:hRule="atLeast"/>
                <w:tblCellSpacing w:w="0" w:type="dxa"/>
              </w:trPr>
              <w:tc>
                <w:tcPr>
                  <w:tcW w:w="254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12"/>
                      <w:szCs w:val="1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19"/>
                    </w:rPr>
                    <w:t>专家评审意见</w:t>
                  </w:r>
                </w:p>
              </w:tc>
              <w:tc>
                <w:tcPr>
                  <w:tcW w:w="565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12"/>
                      <w:szCs w:val="12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</w:rPr>
                    <w:t>同意通过</w:t>
                  </w:r>
                </w:p>
              </w:tc>
            </w:tr>
          </w:tbl>
          <w:p>
            <w:pPr>
              <w:widowControl/>
              <w:spacing w:line="240" w:lineRule="atLeast"/>
              <w:jc w:val="left"/>
              <w:rPr>
                <w:rFonts w:ascii="Arial Narrow" w:hAnsi="Arial Narrow" w:eastAsia="宋体" w:cs="宋体"/>
                <w:color w:val="000000"/>
                <w:kern w:val="0"/>
                <w:sz w:val="12"/>
                <w:szCs w:val="12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8306" w:type="dxa"/>
        <w:jc w:val="center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  <w:jc w:val="center"/>
        </w:trPr>
        <w:tc>
          <w:tcPr>
            <w:tcW w:w="8306" w:type="dxa"/>
            <w:shd w:val="clear" w:color="auto" w:fill="FFFFFF"/>
            <w:vAlign w:val="center"/>
          </w:tcPr>
          <w:p>
            <w:pPr>
              <w:widowControl/>
              <w:spacing w:line="250" w:lineRule="atLeast"/>
              <w:jc w:val="center"/>
              <w:rPr>
                <w:rFonts w:ascii="Arial Narrow" w:hAnsi="Arial Narrow" w:eastAsia="宋体" w:cs="宋体"/>
                <w:color w:val="005F97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2"/>
                <w:szCs w:val="32"/>
                <w:lang w:eastAsia="zh-CN"/>
              </w:rPr>
              <w:t>利辛强英食品</w:t>
            </w:r>
            <w:r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2"/>
                <w:szCs w:val="32"/>
              </w:rPr>
              <w:t>有限公司</w:t>
            </w:r>
            <w:r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2"/>
                <w:szCs w:val="32"/>
                <w:lang w:eastAsia="zh-CN"/>
              </w:rPr>
              <w:t>年屠宰加工</w:t>
            </w:r>
            <w:r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2"/>
                <w:szCs w:val="32"/>
                <w:lang w:val="en-US" w:eastAsia="zh-CN"/>
              </w:rPr>
              <w:t>6000万只樱桃谷鸭生产线项目</w:t>
            </w:r>
            <w:r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2"/>
                <w:szCs w:val="32"/>
              </w:rPr>
              <w:t>职业病危害预评价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8306" w:type="dxa"/>
            <w:tcBorders>
              <w:top w:val="single" w:color="E9E9E9" w:sz="4" w:space="0"/>
              <w:left w:val="single" w:color="E9E9E9" w:sz="4" w:space="0"/>
              <w:bottom w:val="single" w:color="E9E9E9" w:sz="4" w:space="0"/>
              <w:right w:val="single" w:color="E9E9E9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12"/>
                <w:szCs w:val="12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6" w:type="dxa"/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Arial Narrow" w:hAnsi="Arial Narrow" w:eastAsia="宋体" w:cs="宋体"/>
                <w:color w:val="000000"/>
                <w:kern w:val="0"/>
                <w:sz w:val="12"/>
                <w:szCs w:val="12"/>
              </w:rPr>
            </w:pPr>
          </w:p>
          <w:tbl>
            <w:tblPr>
              <w:tblStyle w:val="4"/>
              <w:tblW w:w="7767" w:type="dxa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14"/>
              <w:gridCol w:w="5353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" w:hRule="atLeast"/>
                <w:tblCellSpacing w:w="0" w:type="dxa"/>
              </w:trPr>
              <w:tc>
                <w:tcPr>
                  <w:tcW w:w="7767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12"/>
                      <w:szCs w:val="1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19"/>
                    </w:rPr>
                    <w:t>评价报告编号：17YP771104529001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" w:hRule="atLeast"/>
                <w:tblCellSpacing w:w="0" w:type="dxa"/>
              </w:trPr>
              <w:tc>
                <w:tcPr>
                  <w:tcW w:w="241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12"/>
                      <w:szCs w:val="1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19"/>
                    </w:rPr>
                    <w:t>项目名称</w:t>
                  </w:r>
                </w:p>
              </w:tc>
              <w:tc>
                <w:tcPr>
                  <w:tcW w:w="535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  <w:lang w:eastAsia="zh-CN"/>
                    </w:rPr>
                    <w:t>利辛强英食品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</w:rPr>
                    <w:t>有限公司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  <w:lang w:eastAsia="zh-CN"/>
                    </w:rPr>
                    <w:t>年屠宰加工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  <w:lang w:val="en-US" w:eastAsia="zh-CN"/>
                    </w:rPr>
                    <w:t>6000万只樱桃谷鸭生产线项目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</w:rPr>
                    <w:t>职业病危害预评价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" w:hRule="atLeast"/>
                <w:tblCellSpacing w:w="0" w:type="dxa"/>
              </w:trPr>
              <w:tc>
                <w:tcPr>
                  <w:tcW w:w="2414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12"/>
                      <w:szCs w:val="1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19"/>
                    </w:rPr>
                    <w:t>项目简介</w:t>
                  </w:r>
                </w:p>
              </w:tc>
              <w:tc>
                <w:tcPr>
                  <w:tcW w:w="535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</w:rPr>
                    <w:t>建设单位名称：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  <w:lang w:eastAsia="zh-CN"/>
                    </w:rPr>
                    <w:t>利辛强英食品有限公司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91" w:hRule="atLeast"/>
                <w:tblCellSpacing w:w="0" w:type="dxa"/>
              </w:trPr>
              <w:tc>
                <w:tcPr>
                  <w:tcW w:w="2414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12"/>
                      <w:szCs w:val="12"/>
                    </w:rPr>
                  </w:pPr>
                </w:p>
              </w:tc>
              <w:tc>
                <w:tcPr>
                  <w:tcW w:w="535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</w:rPr>
                    <w:t>地理位置：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  <w:lang w:eastAsia="zh-CN"/>
                    </w:rPr>
                    <w:t>利辛工业园区诚信路北侧、环翠东路东、开源路南侧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" w:hRule="atLeast"/>
                <w:tblCellSpacing w:w="0" w:type="dxa"/>
              </w:trPr>
              <w:tc>
                <w:tcPr>
                  <w:tcW w:w="2414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12"/>
                      <w:szCs w:val="12"/>
                    </w:rPr>
                  </w:pPr>
                </w:p>
              </w:tc>
              <w:tc>
                <w:tcPr>
                  <w:tcW w:w="535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</w:rPr>
                    <w:t>联系人：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  <w:lang w:eastAsia="zh-CN"/>
                    </w:rPr>
                    <w:t>凌志强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" w:hRule="atLeast"/>
                <w:tblCellSpacing w:w="0" w:type="dxa"/>
              </w:trPr>
              <w:tc>
                <w:tcPr>
                  <w:tcW w:w="2414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12"/>
                      <w:szCs w:val="12"/>
                    </w:rPr>
                  </w:pPr>
                </w:p>
              </w:tc>
              <w:tc>
                <w:tcPr>
                  <w:tcW w:w="535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12"/>
                      <w:szCs w:val="12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</w:rPr>
                    <w:t>简介：占地约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  <w:lang w:val="en-US" w:eastAsia="zh-CN"/>
                    </w:rPr>
                    <w:t>34760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</w:rPr>
                    <w:t>m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  <w:vertAlign w:val="superscript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</w:rPr>
                    <w:t>，注册资金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  <w:lang w:val="en-US" w:eastAsia="zh-CN"/>
                    </w:rPr>
                    <w:t>30000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</w:rPr>
                    <w:t>万元。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tblCellSpacing w:w="0" w:type="dxa"/>
              </w:trPr>
              <w:tc>
                <w:tcPr>
                  <w:tcW w:w="241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29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12"/>
                      <w:szCs w:val="1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19"/>
                    </w:rPr>
                    <w:t>现场调查、采样、检测的专业技术人员名单、时间，建设单位陪同人</w:t>
                  </w:r>
                </w:p>
              </w:tc>
              <w:tc>
                <w:tcPr>
                  <w:tcW w:w="535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290" w:lineRule="atLeast"/>
                    <w:jc w:val="left"/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19"/>
                      <w:szCs w:val="19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</w:rPr>
                    <w:t>现场调查时间：</w:t>
                  </w: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19"/>
                      <w:szCs w:val="19"/>
                      <w14:textFill>
                        <w14:solidFill>
                          <w14:schemeClr w14:val="tx1"/>
                        </w14:solidFill>
                      </w14:textFill>
                    </w:rPr>
                    <w:t>201</w:t>
                  </w: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19"/>
                      <w:szCs w:val="19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7.1.2-1.5</w:t>
                  </w:r>
                </w:p>
                <w:p>
                  <w:pPr>
                    <w:widowControl/>
                    <w:spacing w:before="100" w:beforeAutospacing="1" w:after="100" w:afterAutospacing="1" w:line="290" w:lineRule="atLeast"/>
                    <w:jc w:val="left"/>
                    <w:rPr>
                      <w:rFonts w:ascii="宋体" w:hAnsi="宋体" w:eastAsia="宋体" w:cs="宋体"/>
                      <w:color w:val="FF0000"/>
                      <w:kern w:val="0"/>
                      <w:sz w:val="12"/>
                      <w:szCs w:val="12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</w:rPr>
                    <w:t>现场调查人员名单：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  <w:lang w:eastAsia="zh-CN"/>
                    </w:rPr>
                    <w:t>于芳乾、马秀平、张娟</w:t>
                  </w:r>
                </w:p>
                <w:p>
                  <w:pPr>
                    <w:widowControl/>
                    <w:spacing w:before="100" w:beforeAutospacing="1" w:after="100" w:afterAutospacing="1" w:line="29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12"/>
                      <w:szCs w:val="12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</w:rPr>
                    <w:t>建设单位陪同人：</w:t>
                  </w:r>
                  <w:r>
                    <w:rPr>
                      <w:rFonts w:hint="eastAsia" w:ascii="宋体" w:hAnsi="宋体" w:eastAsia="宋体" w:cs="宋体"/>
                      <w:color w:val="0D0D0D" w:themeColor="text1" w:themeTint="F2"/>
                      <w:kern w:val="0"/>
                      <w:sz w:val="19"/>
                      <w:szCs w:val="19"/>
                      <w14:textFill>
                        <w14:solidFill>
                          <w14:schemeClr w14:val="tx1">
                            <w14:lumMod w14:val="95000"/>
                            <w14:lumOff w14:val="5000"/>
                          </w14:schemeClr>
                        </w14:solidFill>
                      </w14:textFill>
                    </w:rPr>
                    <w:t>郝雷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" w:hRule="atLeast"/>
                <w:tblCellSpacing w:w="0" w:type="dxa"/>
              </w:trPr>
              <w:tc>
                <w:tcPr>
                  <w:tcW w:w="241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12"/>
                      <w:szCs w:val="1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19"/>
                    </w:rPr>
                    <w:t>建设项目存在的职业病危害因素</w:t>
                  </w:r>
                </w:p>
              </w:tc>
              <w:tc>
                <w:tcPr>
                  <w:tcW w:w="535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12"/>
                      <w:szCs w:val="12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  <w:lang w:eastAsia="zh-CN"/>
                    </w:rPr>
                    <w:t>皮毛粉尘、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</w:rPr>
                    <w:t>其他粉尘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  <w:lang w:eastAsia="zh-CN"/>
                    </w:rPr>
                    <w:t>、氨、一氧化碳、二氧化碳、硫化氢、氢氧化钠、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</w:rPr>
                    <w:t>高温、工频电场、噪声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" w:hRule="atLeast"/>
                <w:tblCellSpacing w:w="0" w:type="dxa"/>
              </w:trPr>
              <w:tc>
                <w:tcPr>
                  <w:tcW w:w="241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12"/>
                      <w:szCs w:val="1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19"/>
                    </w:rPr>
                    <w:t>评价结论与建议</w:t>
                  </w:r>
                </w:p>
              </w:tc>
              <w:tc>
                <w:tcPr>
                  <w:tcW w:w="535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12"/>
                      <w:szCs w:val="12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</w:rPr>
                    <w:t>职业病危害较重用人单位，提出8条建议。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" w:hRule="atLeast"/>
                <w:tblCellSpacing w:w="0" w:type="dxa"/>
              </w:trPr>
              <w:tc>
                <w:tcPr>
                  <w:tcW w:w="241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12"/>
                      <w:szCs w:val="1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19"/>
                    </w:rPr>
                    <w:t>专家评审意见</w:t>
                  </w:r>
                </w:p>
              </w:tc>
              <w:tc>
                <w:tcPr>
                  <w:tcW w:w="535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12"/>
                      <w:szCs w:val="12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9"/>
                      <w:szCs w:val="19"/>
                    </w:rPr>
                    <w:t>同意通过</w:t>
                  </w:r>
                </w:p>
              </w:tc>
            </w:tr>
          </w:tbl>
          <w:p>
            <w:pPr>
              <w:widowControl/>
              <w:spacing w:line="240" w:lineRule="atLeast"/>
              <w:jc w:val="left"/>
              <w:rPr>
                <w:rFonts w:ascii="Arial Narrow" w:hAnsi="Arial Narrow" w:eastAsia="宋体" w:cs="宋体"/>
                <w:color w:val="000000"/>
                <w:kern w:val="0"/>
                <w:sz w:val="12"/>
                <w:szCs w:val="1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dialog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_5b8b_4f53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iragino Sans GB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iknow-qb_hom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_editor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replyer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shar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grad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Futura Bk">
    <w:altName w:val="Trebuchet MS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A1C6B"/>
    <w:rsid w:val="0E964F42"/>
    <w:rsid w:val="104D53A2"/>
    <w:rsid w:val="1FE5255C"/>
    <w:rsid w:val="263A3F2A"/>
    <w:rsid w:val="52551C3D"/>
    <w:rsid w:val="780A6BEE"/>
    <w:rsid w:val="7F821570"/>
    <w:rsid w:val="7FAA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2017-12-09T06:31:00Z</dcterms:created>
  <dc:creator>Administrator</dc:creator>
  <cp:lastModifiedBy>Administrator</cp:lastModifiedBy>
  <dcterms:modified xsi:type="dcterms:W3CDTF">2017-12-09T07:15:26Z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